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6DE" w:rsidRPr="00243045" w:rsidRDefault="00490F6E" w:rsidP="00243045">
      <w:pPr>
        <w:jc w:val="center"/>
        <w:rPr>
          <w:rFonts w:ascii="黑体" w:eastAsia="黑体" w:hint="eastAsia"/>
          <w:sz w:val="32"/>
          <w:szCs w:val="32"/>
        </w:rPr>
      </w:pPr>
      <w:r w:rsidRPr="00243045">
        <w:rPr>
          <w:rFonts w:ascii="黑体" w:eastAsia="黑体" w:hint="eastAsia"/>
          <w:sz w:val="32"/>
          <w:szCs w:val="32"/>
        </w:rPr>
        <w:t>图书馆党总支2012—2013学年度工作总结</w:t>
      </w:r>
    </w:p>
    <w:p w:rsidR="00243045" w:rsidRPr="00243045" w:rsidRDefault="00243045" w:rsidP="00B962BD">
      <w:pPr>
        <w:ind w:firstLine="420"/>
        <w:rPr>
          <w:rFonts w:hint="eastAsia"/>
          <w:szCs w:val="21"/>
        </w:rPr>
      </w:pPr>
    </w:p>
    <w:p w:rsidR="00B962BD" w:rsidRPr="00243045" w:rsidRDefault="00490F6E" w:rsidP="00B962BD">
      <w:pPr>
        <w:ind w:firstLine="420"/>
        <w:rPr>
          <w:sz w:val="28"/>
          <w:szCs w:val="28"/>
        </w:rPr>
      </w:pPr>
      <w:r w:rsidRPr="00243045">
        <w:rPr>
          <w:rFonts w:hint="eastAsia"/>
          <w:sz w:val="28"/>
          <w:szCs w:val="28"/>
        </w:rPr>
        <w:t>一学年来，图书馆党总支在学校党委领导下，认真践行“为学生成功奠定基础、为地方发展提供支撑”的办学理念，紧密围绕学校的办学思想体系、人才培养体系和服务地方体系开展了大量党建工作，现总结如下：</w:t>
      </w:r>
    </w:p>
    <w:p w:rsidR="00B962BD" w:rsidRPr="00243045" w:rsidRDefault="00B962BD" w:rsidP="00004E41">
      <w:pPr>
        <w:ind w:firstLineChars="200" w:firstLine="560"/>
        <w:rPr>
          <w:sz w:val="28"/>
          <w:szCs w:val="28"/>
        </w:rPr>
      </w:pPr>
      <w:r w:rsidRPr="00243045">
        <w:rPr>
          <w:rFonts w:hint="eastAsia"/>
          <w:sz w:val="28"/>
          <w:szCs w:val="28"/>
        </w:rPr>
        <w:t>一、</w:t>
      </w:r>
      <w:r w:rsidR="00243045">
        <w:rPr>
          <w:rFonts w:hint="eastAsia"/>
          <w:sz w:val="28"/>
          <w:szCs w:val="28"/>
        </w:rPr>
        <w:t>认真开展了学习、宣传、教育活动。</w:t>
      </w:r>
      <w:r w:rsidR="00490F6E" w:rsidRPr="00243045">
        <w:rPr>
          <w:rFonts w:hint="eastAsia"/>
          <w:sz w:val="28"/>
          <w:szCs w:val="28"/>
        </w:rPr>
        <w:t>党的十八大和“两会”召开后，图书馆党总支根据学校党委的统一安排部署，结合图书馆的实际，认真组织开展教职工集中政治理论学习、中心组学习</w:t>
      </w:r>
      <w:r w:rsidR="00594456">
        <w:rPr>
          <w:rFonts w:hint="eastAsia"/>
          <w:sz w:val="28"/>
          <w:szCs w:val="28"/>
        </w:rPr>
        <w:t>、</w:t>
      </w:r>
      <w:r w:rsidR="00490F6E" w:rsidRPr="00243045">
        <w:rPr>
          <w:rFonts w:hint="eastAsia"/>
          <w:sz w:val="28"/>
          <w:szCs w:val="28"/>
        </w:rPr>
        <w:t>党员组织生活会、民主生活会等多种形式的学习、宣传、教育活动，重点和反复学习了胡锦涛同志代表党的十七届中央委员会所做的十八大报告，让广大党员干部和教职工群众深刻认识到了十八大鲜明的主题、精辟的论述，突出的重点和朴实的语言，认识到了它是党的基本思想和基本理论的系统总结和全面部署，是全党智慧的集中体现，是“从实践中来，到实践中去</w:t>
      </w:r>
      <w:r w:rsidR="00594456">
        <w:rPr>
          <w:rFonts w:hint="eastAsia"/>
          <w:sz w:val="28"/>
          <w:szCs w:val="28"/>
        </w:rPr>
        <w:t>”</w:t>
      </w:r>
      <w:r w:rsidR="00490F6E" w:rsidRPr="00243045">
        <w:rPr>
          <w:rFonts w:hint="eastAsia"/>
          <w:sz w:val="28"/>
          <w:szCs w:val="28"/>
        </w:rPr>
        <w:t>的成功典范，是我党在今后一段时间工作中的纲领性文献和行动指南。为了巩固学习成果，党总支还组织开展了一次学习党的十八大暨《中国共产党章程》的知识竞赛活动。图书馆党总支还认真组织开展了”两会“文件资料的学习和党委宣传</w:t>
      </w:r>
      <w:r w:rsidRPr="00243045">
        <w:rPr>
          <w:rFonts w:hint="eastAsia"/>
          <w:sz w:val="28"/>
          <w:szCs w:val="28"/>
        </w:rPr>
        <w:t>部安排的所有政治理论知识文献的学习活动以及中共宜宾学院第二次代表大会文件资料的学习活动。从而统一了全体党员、干部的思想认识，政治意识、大局意识、服务意识进一步增强。</w:t>
      </w:r>
    </w:p>
    <w:p w:rsidR="00B962BD" w:rsidRPr="00243045" w:rsidRDefault="00B962BD" w:rsidP="00B962BD">
      <w:pPr>
        <w:ind w:firstLine="420"/>
        <w:rPr>
          <w:sz w:val="28"/>
          <w:szCs w:val="28"/>
        </w:rPr>
      </w:pPr>
      <w:r w:rsidRPr="00243045">
        <w:rPr>
          <w:rFonts w:hint="eastAsia"/>
          <w:sz w:val="28"/>
          <w:szCs w:val="28"/>
        </w:rPr>
        <w:t>二、进一步加强图书馆党总支的组织建设和队伍建设。按照上级党组织关于开展党的基层组织建设年</w:t>
      </w:r>
      <w:r w:rsidR="00594456">
        <w:rPr>
          <w:rFonts w:hint="eastAsia"/>
          <w:sz w:val="28"/>
          <w:szCs w:val="28"/>
        </w:rPr>
        <w:t>活动</w:t>
      </w:r>
      <w:r w:rsidRPr="00243045">
        <w:rPr>
          <w:rFonts w:hint="eastAsia"/>
          <w:sz w:val="28"/>
          <w:szCs w:val="28"/>
        </w:rPr>
        <w:t>的总体要求，结合贯彻《中</w:t>
      </w:r>
      <w:r w:rsidRPr="00243045">
        <w:rPr>
          <w:rFonts w:hint="eastAsia"/>
          <w:sz w:val="28"/>
          <w:szCs w:val="28"/>
        </w:rPr>
        <w:lastRenderedPageBreak/>
        <w:t>国共产党普通高等学校基层组织工作条例》安排部署</w:t>
      </w:r>
      <w:r w:rsidR="00594456">
        <w:rPr>
          <w:rFonts w:hint="eastAsia"/>
          <w:sz w:val="28"/>
          <w:szCs w:val="28"/>
        </w:rPr>
        <w:t>。</w:t>
      </w:r>
      <w:r w:rsidRPr="00243045">
        <w:rPr>
          <w:rFonts w:hint="eastAsia"/>
          <w:sz w:val="28"/>
          <w:szCs w:val="28"/>
        </w:rPr>
        <w:t>图书馆党总支把组织建设、班子建设、思想建设和党员队伍建设作为头等大事来抓好抓落实，认真贯彻党的民主集中制原则和党政联席会议制度，大事讲原则，小事讲风格，按照“集体领导、民主集中、个别酝酿、会议决定”的要求，不断完善了图书馆内部党政工作的议事规则和决策机制；党总支和党支部班子成员分工明确、各司其职，党政一心、互相支持、互相配合，发挥了党的基层组织的战斗</w:t>
      </w:r>
      <w:r w:rsidR="00594456">
        <w:rPr>
          <w:rFonts w:hint="eastAsia"/>
          <w:sz w:val="28"/>
          <w:szCs w:val="28"/>
        </w:rPr>
        <w:t>堡垒作用</w:t>
      </w:r>
      <w:r w:rsidRPr="00243045">
        <w:rPr>
          <w:rFonts w:hint="eastAsia"/>
          <w:sz w:val="28"/>
          <w:szCs w:val="28"/>
        </w:rPr>
        <w:t>，团结带领全体党员和干部群众认真贯彻执行党的路线、方针、政策和国家法律法规，贯彻执行学校党政的各项决定决议，充分发挥党员的先锋模范带头作用，不断提高党员干部的政治业务素质，以开展“创先争优</w:t>
      </w:r>
      <w:r w:rsidR="00937179" w:rsidRPr="00243045">
        <w:rPr>
          <w:rFonts w:hint="eastAsia"/>
          <w:sz w:val="28"/>
          <w:szCs w:val="28"/>
        </w:rPr>
        <w:t>”活动为载体，以《中国共产党普通高等学校基层组织工作条例》为指导，以解决组织建设、思想建设、作风建设中的突出问题为重点，以增强党组织的创造力、凝聚力、战斗力为核心，积极转变工作作风和服务态度，努力践行学校“二为”办学理念，紧紧围绕学校改革发展和教学科研中心工作开展各项党建活动，为图书馆顺利完成学校党政交办的各项任务提供了强有力的组织保证。</w:t>
      </w:r>
    </w:p>
    <w:p w:rsidR="00937179" w:rsidRPr="00243045" w:rsidRDefault="00937179" w:rsidP="00B962BD">
      <w:pPr>
        <w:ind w:firstLine="420"/>
        <w:rPr>
          <w:rFonts w:hint="eastAsia"/>
          <w:sz w:val="28"/>
          <w:szCs w:val="28"/>
        </w:rPr>
      </w:pPr>
      <w:r w:rsidRPr="00243045">
        <w:rPr>
          <w:rFonts w:hint="eastAsia"/>
          <w:sz w:val="28"/>
          <w:szCs w:val="28"/>
        </w:rPr>
        <w:t>三、认真抓好党风廉政建设工作，坚定不移地贯彻落实党风廉政建设责任制、《中国共产党党员领导干部廉洁从政的若干规定》和“一岗双责”制度，深入开展党风党纪教育和党员、干部廉洁自律教育，认真查找本单位本部门廉政风险点，有针对性地对廉政风险点进行重点有效防控；开展警示教育、组织党员、干部和教职工到监狱去接受现身说法教育活动，坚持了每年图书馆党政与学校签订党风廉政建设</w:t>
      </w:r>
      <w:r w:rsidRPr="00243045">
        <w:rPr>
          <w:rFonts w:hint="eastAsia"/>
          <w:sz w:val="28"/>
          <w:szCs w:val="28"/>
        </w:rPr>
        <w:lastRenderedPageBreak/>
        <w:t>责任书，贯彻落实领导干部重大事项报告制度、副处级以上干部收入申报制度和党风廉政建设承诺书制度，加强图书预防腐</w:t>
      </w:r>
      <w:r w:rsidR="00594456">
        <w:rPr>
          <w:rFonts w:hint="eastAsia"/>
          <w:sz w:val="28"/>
          <w:szCs w:val="28"/>
        </w:rPr>
        <w:t>败的惩防</w:t>
      </w:r>
      <w:r w:rsidRPr="00243045">
        <w:rPr>
          <w:rFonts w:hint="eastAsia"/>
          <w:sz w:val="28"/>
          <w:szCs w:val="28"/>
        </w:rPr>
        <w:t xml:space="preserve">    </w:t>
      </w:r>
      <w:r w:rsidRPr="00243045">
        <w:rPr>
          <w:rFonts w:hint="eastAsia"/>
          <w:sz w:val="28"/>
          <w:szCs w:val="28"/>
        </w:rPr>
        <w:t>体系建设，把反腐</w:t>
      </w:r>
      <w:r w:rsidR="006C1AF2" w:rsidRPr="00243045">
        <w:rPr>
          <w:rFonts w:hint="eastAsia"/>
          <w:sz w:val="28"/>
          <w:szCs w:val="28"/>
        </w:rPr>
        <w:t>倡廉建设作为党组织头等大事来抓，严格党员干部队伍的教育管理，一学年来，总支所属党员干部未发生任何违法违纪行为，保持了党组织的纯洁和干部队伍的</w:t>
      </w:r>
      <w:r w:rsidR="00243045" w:rsidRPr="00243045">
        <w:rPr>
          <w:rFonts w:hint="eastAsia"/>
          <w:sz w:val="28"/>
          <w:szCs w:val="28"/>
        </w:rPr>
        <w:t>清正廉洁。</w:t>
      </w:r>
    </w:p>
    <w:p w:rsidR="00243045" w:rsidRPr="00243045" w:rsidRDefault="00243045" w:rsidP="00B962BD">
      <w:pPr>
        <w:ind w:firstLine="420"/>
        <w:rPr>
          <w:rFonts w:hint="eastAsia"/>
          <w:sz w:val="28"/>
          <w:szCs w:val="28"/>
        </w:rPr>
      </w:pPr>
      <w:r w:rsidRPr="00243045">
        <w:rPr>
          <w:rFonts w:hint="eastAsia"/>
          <w:sz w:val="28"/>
          <w:szCs w:val="28"/>
        </w:rPr>
        <w:t>四、积极领导图书馆二级工会开展工作，党总支领导图书馆二级工会严格按照学校工会的要求认真履行二级工会各项职责并积极开展工作，使之真正成为职工之家，一学年来，党总支领导二级工会紧紧围绕本单位本部门的本职业务开展服务育人，积极鼓励，支持工会会员参加各种形式的岗位学习培训和技术职务、职称晋升，认真开展比、学、赶、帮的劳动竞赛和丰富的文娱、体育活动，建立了党员和工会会员活动室，为教职工体育锻炼和健身健体活动提供良好设施条件，认真听取教职工意见：关心会员生活，为群众排忧解难，努力维护和保障教职工合法权益。党总支领导二级工会进一步建立和完善了图书馆二级工会教职工大会为基本形式的民主管理制度，充分发挥了广大教职工的主人翁作用。</w:t>
      </w:r>
    </w:p>
    <w:p w:rsidR="00243045" w:rsidRPr="00243045" w:rsidRDefault="00243045" w:rsidP="00B962BD">
      <w:pPr>
        <w:ind w:firstLine="420"/>
        <w:rPr>
          <w:rFonts w:hint="eastAsia"/>
          <w:sz w:val="28"/>
          <w:szCs w:val="28"/>
        </w:rPr>
      </w:pPr>
    </w:p>
    <w:p w:rsidR="00243045" w:rsidRPr="00243045" w:rsidRDefault="00243045" w:rsidP="00B962BD">
      <w:pPr>
        <w:ind w:firstLine="420"/>
        <w:rPr>
          <w:rFonts w:hint="eastAsia"/>
          <w:sz w:val="28"/>
          <w:szCs w:val="28"/>
        </w:rPr>
      </w:pPr>
    </w:p>
    <w:p w:rsidR="00243045" w:rsidRPr="00594456" w:rsidRDefault="00243045" w:rsidP="00B962BD">
      <w:pPr>
        <w:ind w:firstLine="420"/>
        <w:rPr>
          <w:rFonts w:ascii="黑体" w:eastAsia="黑体" w:hint="eastAsia"/>
          <w:sz w:val="28"/>
          <w:szCs w:val="28"/>
        </w:rPr>
      </w:pPr>
      <w:r w:rsidRPr="00243045">
        <w:rPr>
          <w:rFonts w:hint="eastAsia"/>
          <w:sz w:val="28"/>
          <w:szCs w:val="28"/>
        </w:rPr>
        <w:t xml:space="preserve">          </w:t>
      </w:r>
      <w:r w:rsidR="00594456">
        <w:rPr>
          <w:rFonts w:hint="eastAsia"/>
          <w:sz w:val="28"/>
          <w:szCs w:val="28"/>
        </w:rPr>
        <w:t xml:space="preserve">                      </w:t>
      </w:r>
      <w:r w:rsidRPr="00243045">
        <w:rPr>
          <w:rFonts w:hint="eastAsia"/>
          <w:sz w:val="28"/>
          <w:szCs w:val="28"/>
        </w:rPr>
        <w:t xml:space="preserve"> </w:t>
      </w:r>
      <w:r w:rsidRPr="00594456">
        <w:rPr>
          <w:rFonts w:ascii="黑体" w:eastAsia="黑体" w:hint="eastAsia"/>
          <w:sz w:val="28"/>
          <w:szCs w:val="28"/>
        </w:rPr>
        <w:t>图书馆党总支</w:t>
      </w:r>
    </w:p>
    <w:p w:rsidR="00243045" w:rsidRPr="00594456" w:rsidRDefault="00243045" w:rsidP="00B962BD">
      <w:pPr>
        <w:ind w:firstLine="420"/>
        <w:rPr>
          <w:rFonts w:ascii="黑体" w:eastAsia="黑体" w:hint="eastAsia"/>
          <w:sz w:val="28"/>
          <w:szCs w:val="28"/>
        </w:rPr>
      </w:pPr>
      <w:r w:rsidRPr="00594456">
        <w:rPr>
          <w:rFonts w:ascii="黑体" w:eastAsia="黑体" w:hint="eastAsia"/>
          <w:sz w:val="28"/>
          <w:szCs w:val="28"/>
        </w:rPr>
        <w:t xml:space="preserve">  </w:t>
      </w:r>
      <w:r w:rsidR="00594456" w:rsidRPr="00594456">
        <w:rPr>
          <w:rFonts w:ascii="黑体" w:eastAsia="黑体" w:hint="eastAsia"/>
          <w:sz w:val="28"/>
          <w:szCs w:val="28"/>
        </w:rPr>
        <w:t xml:space="preserve">                             </w:t>
      </w:r>
      <w:r w:rsidRPr="00594456">
        <w:rPr>
          <w:rFonts w:ascii="黑体" w:eastAsia="黑体" w:hint="eastAsia"/>
          <w:sz w:val="28"/>
          <w:szCs w:val="28"/>
        </w:rPr>
        <w:t xml:space="preserve"> 2013年5月15日</w:t>
      </w:r>
    </w:p>
    <w:sectPr w:rsidR="00243045" w:rsidRPr="00594456" w:rsidSect="005B56D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47366"/>
    <w:multiLevelType w:val="hybridMultilevel"/>
    <w:tmpl w:val="6678A8DA"/>
    <w:lvl w:ilvl="0" w:tplc="D5E06B2E">
      <w:start w:val="1"/>
      <w:numFmt w:val="japaneseCounting"/>
      <w:lvlText w:val="%1、"/>
      <w:lvlJc w:val="left"/>
      <w:pPr>
        <w:ind w:left="405" w:hanging="4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1F60B0C"/>
    <w:multiLevelType w:val="hybridMultilevel"/>
    <w:tmpl w:val="A32AFA1E"/>
    <w:lvl w:ilvl="0" w:tplc="066494D8">
      <w:start w:val="1"/>
      <w:numFmt w:val="japaneseCounting"/>
      <w:lvlText w:val="%1、"/>
      <w:lvlJc w:val="left"/>
      <w:pPr>
        <w:ind w:left="1245" w:hanging="82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6F9F7018"/>
    <w:multiLevelType w:val="hybridMultilevel"/>
    <w:tmpl w:val="69D21ECA"/>
    <w:lvl w:ilvl="0" w:tplc="8B7A53DA">
      <w:start w:val="1"/>
      <w:numFmt w:val="japaneseCounting"/>
      <w:lvlText w:val="%1、"/>
      <w:lvlJc w:val="left"/>
      <w:pPr>
        <w:ind w:left="1245" w:hanging="82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90F6E"/>
    <w:rsid w:val="00004E41"/>
    <w:rsid w:val="00243045"/>
    <w:rsid w:val="00490F6E"/>
    <w:rsid w:val="00594456"/>
    <w:rsid w:val="005B56DE"/>
    <w:rsid w:val="006C1AF2"/>
    <w:rsid w:val="00937179"/>
    <w:rsid w:val="00B0673A"/>
    <w:rsid w:val="00B962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D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62BD"/>
    <w:pPr>
      <w:ind w:firstLineChars="200" w:firstLine="420"/>
    </w:pPr>
  </w:style>
  <w:style w:type="paragraph" w:styleId="a4">
    <w:name w:val="Balloon Text"/>
    <w:basedOn w:val="a"/>
    <w:link w:val="Char"/>
    <w:uiPriority w:val="99"/>
    <w:semiHidden/>
    <w:unhideWhenUsed/>
    <w:rsid w:val="00594456"/>
    <w:rPr>
      <w:sz w:val="18"/>
      <w:szCs w:val="18"/>
    </w:rPr>
  </w:style>
  <w:style w:type="character" w:customStyle="1" w:styleId="Char">
    <w:name w:val="批注框文本 Char"/>
    <w:basedOn w:val="a0"/>
    <w:link w:val="a4"/>
    <w:uiPriority w:val="99"/>
    <w:semiHidden/>
    <w:rsid w:val="0059445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269</Words>
  <Characters>1534</Characters>
  <Application>Microsoft Office Word</Application>
  <DocSecurity>0</DocSecurity>
  <Lines>12</Lines>
  <Paragraphs>3</Paragraphs>
  <ScaleCrop>false</ScaleCrop>
  <Company/>
  <LinksUpToDate>false</LinksUpToDate>
  <CharactersWithSpaces>1800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cp:lastPrinted>2013-05-15T03:03:00Z</cp:lastPrinted>
  <dcterms:created xsi:type="dcterms:W3CDTF">2013-05-15T01:43:00Z</dcterms:created>
  <dcterms:modified xsi:type="dcterms:W3CDTF">2013-05-15T03:04:00Z</dcterms:modified>
</cp:coreProperties>
</file>